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8D1F" w14:textId="0FFAE2FE" w:rsidR="00162A36" w:rsidRPr="00FE74A0" w:rsidRDefault="00FE74A0" w:rsidP="00FE74A0">
      <w:pPr>
        <w:pStyle w:val="Titre"/>
        <w:ind w:right="-177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2DA01" wp14:editId="30EEC55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152900" cy="13811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3811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31CEF" w14:textId="77777777" w:rsidR="00D324FD" w:rsidRDefault="00D324FD" w:rsidP="00FE74A0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Le pacte </w:t>
                            </w:r>
                          </w:p>
                          <w:p w14:paraId="0B4C9D35" w14:textId="029788AE" w:rsidR="00FE74A0" w:rsidRPr="00FE74A0" w:rsidRDefault="00D324FD" w:rsidP="00FE74A0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Pouvoir de Vivre</w:t>
                            </w:r>
                          </w:p>
                          <w:p w14:paraId="1E487534" w14:textId="16E318BD" w:rsid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FE74A0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ATD Quart Monde Montpellier</w:t>
                            </w:r>
                          </w:p>
                          <w:p w14:paraId="2138D7B0" w14:textId="2FAA9EF4" w:rsid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Projet 20</w:t>
                            </w:r>
                            <w:r w:rsidR="00F7731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2</w:t>
                            </w:r>
                            <w:r w:rsidR="00931DDE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-202</w:t>
                            </w:r>
                            <w:r w:rsidR="00931DDE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EB74F0A" w14:textId="0960340A" w:rsid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4AB90B6B" w14:textId="77777777" w:rsidR="00FE74A0" w:rsidRPr="00FE74A0" w:rsidRDefault="00FE74A0" w:rsidP="00FE74A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2DA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5.8pt;margin-top:0;width:327pt;height:10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0cZwIAAAQFAAAOAAAAZHJzL2Uyb0RvYy54bWysVEtv1DAQviPxHyzfaR7stt2o2aq0FCGV&#10;hyhcuHn92ER1PMF2N1l+PWM7G7aFE+IS2Zn5vplvHr64HDtNdtK6FkxNi5OcEmk4iNZsa/rt6+2r&#10;c0qcZ0YwDUbWdC8dvVy/fHEx9JUsoQEtpCVIYlw19DVtvO+rLHO8kR1zJ9BLg0YFtmMer3abCcsG&#10;ZO90Vub5aTaAFb0FLp3DvzfJSNeRXynJ/SelnPRE1xRz8/Fr43cTvtn6glVby/qm5VMa7B+y6Fhr&#10;MOhMdcM8I4+2/YOqa7kFB8qfcOgyUKrlMmpANUX+TM19w3oZtWBxXD+Xyf0/Wv5x99mSVtS0LM4o&#10;MazDJn3HVhEhiZejl6QMRRp6V6HvfY/efnwDIzY7Cnb9HfAHRwxcN8xs5ZW1MDSSCUyyCMjsCJp4&#10;XCDZDB9AYCz26CESjcp2oYJYE4Ls2Kz93CDMg3D8uSiW5SpHE0db8fq8KMpljMGqA7y3zr+T0JFw&#10;qKnFCYj0bHfnfEiHVQeXEE0bMiDVKl/mSQ7oVty2WgdjnEJ5rS3ZMZwfxrk0/nQK6I49g+C3RsRp&#10;8qzV6YyxtJkqEERP8v1eyxT7i1RYexRWpuBh6p/HS0UMTOgdYAqzm4FTE54CtT+AJt8Ak3EbZuAk&#10;9ykwKTyAZ0SMCsbP4K41YP+Wsng4gFXyP6hPmsMo+HEzTgO1AbHHUbCQ1hKfETw0YH9SMuBK1tT9&#10;eGRWUqLfGxynVbFYhB2Ol8XyrMSLPbZsji3McKSqqackHa993PsgxsAVjp1q40CEpFImU7K4anFO&#10;pmch7PLxPXr9frzWvwAAAP//AwBQSwMEFAAGAAgAAAAhAALJJTbdAAAABQEAAA8AAABkcnMvZG93&#10;bnJldi54bWxMj09Lw0AQxe+C32EZwZvdpNo/xmyKCkWkINiKXrfZMYlmZ8Pupk2+fUcvennweMN7&#10;v8lXg23FAX1oHClIJwkIpNKZhioFb7v11RJEiJqMbh2hghEDrIrzs1xnxh3pFQ/bWAkuoZBpBXWM&#10;XSZlKGu0Okxch8TZp/NWR7a+ksbrI5fbVk6TZC6tbogXat3hY43l97a3Cj5e+odkvfmiZYrvm7Eb&#10;r2+f/ZNSlxfD/R2IiEP8O4YffEaHgpn2ricTRKuAH4m/ytl8dsN2r2CaLmYgi1z+py9OAAAA//8D&#10;AFBLAQItABQABgAIAAAAIQC2gziS/gAAAOEBAAATAAAAAAAAAAAAAAAAAAAAAABbQ29udGVudF9U&#10;eXBlc10ueG1sUEsBAi0AFAAGAAgAAAAhADj9If/WAAAAlAEAAAsAAAAAAAAAAAAAAAAALwEAAF9y&#10;ZWxzLy5yZWxzUEsBAi0AFAAGAAgAAAAhADGwrRxnAgAABAUAAA4AAAAAAAAAAAAAAAAALgIAAGRy&#10;cy9lMm9Eb2MueG1sUEsBAi0AFAAGAAgAAAAhAALJJTbdAAAABQEAAA8AAAAAAAAAAAAAAAAAwQQA&#10;AGRycy9kb3ducmV2LnhtbFBLBQYAAAAABAAEAPMAAADLBQAAAAA=&#10;" fillcolor="white [3201]" strokecolor="#70ad47 [3209]" strokeweight="1.5pt">
                <v:textbox>
                  <w:txbxContent>
                    <w:p w14:paraId="0A631CEF" w14:textId="77777777" w:rsidR="00D324FD" w:rsidRDefault="00D324FD" w:rsidP="00FE74A0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Le pacte </w:t>
                      </w:r>
                    </w:p>
                    <w:p w14:paraId="0B4C9D35" w14:textId="029788AE" w:rsidR="00FE74A0" w:rsidRPr="00FE74A0" w:rsidRDefault="00D324FD" w:rsidP="00FE74A0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du</w:t>
                      </w:r>
                      <w:proofErr w:type="gramEnd"/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Pouvoir de Vivre</w:t>
                      </w:r>
                    </w:p>
                    <w:p w14:paraId="1E487534" w14:textId="16E318BD" w:rsid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FE74A0">
                        <w:rPr>
                          <w:rFonts w:ascii="Verdana" w:hAnsi="Verdana"/>
                          <w:sz w:val="32"/>
                          <w:szCs w:val="32"/>
                        </w:rPr>
                        <w:t>ATD Quart Monde Montpellier</w:t>
                      </w:r>
                    </w:p>
                    <w:p w14:paraId="2138D7B0" w14:textId="2FAA9EF4" w:rsid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Projet 20</w:t>
                      </w:r>
                      <w:r w:rsidR="00F77315">
                        <w:rPr>
                          <w:rFonts w:ascii="Verdana" w:hAnsi="Verdana"/>
                          <w:sz w:val="32"/>
                          <w:szCs w:val="32"/>
                        </w:rPr>
                        <w:t>2</w:t>
                      </w:r>
                      <w:r w:rsidR="00931DDE">
                        <w:rPr>
                          <w:rFonts w:ascii="Verdana" w:hAnsi="Verdan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-202</w:t>
                      </w:r>
                      <w:r w:rsidR="00931DDE">
                        <w:rPr>
                          <w:rFonts w:ascii="Verdana" w:hAnsi="Verdana"/>
                          <w:sz w:val="32"/>
                          <w:szCs w:val="32"/>
                        </w:rPr>
                        <w:t>2</w:t>
                      </w:r>
                    </w:p>
                    <w:p w14:paraId="6EB74F0A" w14:textId="0960340A" w:rsid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14:paraId="4AB90B6B" w14:textId="77777777" w:rsidR="00FE74A0" w:rsidRPr="00FE74A0" w:rsidRDefault="00FE74A0" w:rsidP="00FE74A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1A3C">
        <w:rPr>
          <w:noProof/>
        </w:rPr>
        <w:drawing>
          <wp:inline distT="0" distB="0" distL="0" distR="0" wp14:anchorId="121F929E" wp14:editId="1258007C">
            <wp:extent cx="1472374" cy="1247775"/>
            <wp:effectExtent l="0" t="0" r="0" b="0"/>
            <wp:docPr id="1" name="Image 1" descr="https://www.atd-quartmonde.fr/wp-content/uploads/2014/06/logo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d-quartmonde.fr/wp-content/uploads/2014/06/logosigna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47" cy="125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A3C">
        <w:tab/>
      </w:r>
    </w:p>
    <w:p w14:paraId="1F90ACA4" w14:textId="7F8442B4" w:rsidR="00901A3C" w:rsidRDefault="00901A3C" w:rsidP="009732A3">
      <w:pPr>
        <w:ind w:right="-177"/>
      </w:pPr>
    </w:p>
    <w:p w14:paraId="6491175F" w14:textId="77777777" w:rsidR="007E6E2A" w:rsidRDefault="007E6E2A" w:rsidP="00545E73">
      <w:pPr>
        <w:ind w:right="-177"/>
        <w:jc w:val="center"/>
        <w:rPr>
          <w:b/>
          <w:bCs/>
        </w:rPr>
      </w:pPr>
    </w:p>
    <w:p w14:paraId="29EE34C3" w14:textId="2A10E0E9" w:rsidR="008B1EF2" w:rsidRDefault="008B1EF2" w:rsidP="00545E73">
      <w:pPr>
        <w:ind w:right="-177"/>
        <w:jc w:val="center"/>
        <w:rPr>
          <w:b/>
          <w:bCs/>
        </w:rPr>
      </w:pPr>
      <w:r w:rsidRPr="008B1EF2">
        <w:rPr>
          <w:b/>
          <w:bCs/>
        </w:rPr>
        <w:t xml:space="preserve">Le groupe ATD Quart Monde de Montpellier </w:t>
      </w:r>
      <w:r w:rsidR="00D324FD">
        <w:rPr>
          <w:b/>
          <w:bCs/>
        </w:rPr>
        <w:t>participe depuis 2 ans au collectif d’associations du Pacte du Pouvoir de Vivre de Montpellier</w:t>
      </w:r>
      <w:r w:rsidRPr="008B1EF2">
        <w:rPr>
          <w:b/>
          <w:bCs/>
        </w:rPr>
        <w:t>.</w:t>
      </w:r>
    </w:p>
    <w:p w14:paraId="20CDCC80" w14:textId="6303A408" w:rsidR="007E6E2A" w:rsidRPr="007E6E2A" w:rsidRDefault="007E6E2A" w:rsidP="007E6E2A">
      <w:pPr>
        <w:ind w:right="-177"/>
        <w:jc w:val="center"/>
        <w:rPr>
          <w:b/>
          <w:bCs/>
          <w:color w:val="5B9BD5" w:themeColor="accent5"/>
          <w:sz w:val="32"/>
          <w:szCs w:val="32"/>
        </w:rPr>
      </w:pPr>
      <w:r w:rsidRPr="00D13427">
        <w:rPr>
          <w:noProof/>
          <w:color w:val="538135" w:themeColor="accent6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F706B0" wp14:editId="12E89C89">
                <wp:simplePos x="0" y="0"/>
                <wp:positionH relativeFrom="margin">
                  <wp:align>left</wp:align>
                </wp:positionH>
                <wp:positionV relativeFrom="paragraph">
                  <wp:posOffset>785495</wp:posOffset>
                </wp:positionV>
                <wp:extent cx="6334125" cy="212407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CF7D" w14:textId="1AEC0C2B" w:rsidR="0057756F" w:rsidRDefault="0057756F" w:rsidP="005775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56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Un regroupement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national </w:t>
                            </w:r>
                            <w:r w:rsidR="007E6E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plus de 60 </w:t>
                            </w:r>
                            <w:r w:rsidRPr="0057756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organisations diverses</w:t>
                            </w:r>
                            <w:r w:rsidR="007E6E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sur des propositions</w:t>
                            </w:r>
                            <w:r w:rsidR="007E6E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communes</w:t>
                            </w:r>
                          </w:p>
                          <w:p w14:paraId="4DA087A5" w14:textId="218FDE03" w:rsidR="0057756F" w:rsidRPr="0057756F" w:rsidRDefault="0057756F" w:rsidP="005775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5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Unies pour porter ensemble leur volonté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 faire converger écologique et social,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 traiter l’un sans l’autre c’est aller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droit dans le mur …</w:t>
                            </w:r>
                          </w:p>
                          <w:p w14:paraId="19C3B159" w14:textId="5E3D3674" w:rsidR="0057756F" w:rsidRPr="0057756F" w:rsidRDefault="0057756F" w:rsidP="005775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5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Unies parce qu’elles constatent la peine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 la société civile à se faire entendre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 le gouvernement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297345" w14:textId="71DE0897" w:rsidR="0057756F" w:rsidRPr="0057756F" w:rsidRDefault="0057756F" w:rsidP="005775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5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Unies parce qu’elles veulent contribuer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à donner à chacun le pouvoir de vivre,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dans la justice sociale, en partageant ce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pouvoir et en étant capable de s’extraire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du seul court terme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A3A392" w14:textId="5DB61CE1" w:rsidR="008B1EF2" w:rsidRDefault="0057756F" w:rsidP="0057756F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6" w:history="1">
                              <w:r w:rsidRPr="008C3FF8">
                                <w:rPr>
                                  <w:rStyle w:val="Lienhypertexte"/>
                                  <w:b/>
                                  <w:bCs/>
                                </w:rPr>
                                <w:t>www.pactedupouvoirdevivre.fr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06B0" id="_x0000_s1027" type="#_x0000_t202" style="position:absolute;left:0;text-align:left;margin-left:0;margin-top:61.85pt;width:498.75pt;height:16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eGNAIAAFUEAAAOAAAAZHJzL2Uyb0RvYy54bWysVE1v2zAMvQ/YfxB0X+y4SdoacYouXYYB&#10;3QfQ7bIbLcuxMFn0JCV2+utHyWmabjsN80EQRerp8ZH08mZoNdtL6xSagk8nKWfSCKyU2Rb829fN&#10;myvOnAdTgUYjC36Qjt+sXr9a9l0uM2xQV9IyAjEu77uCN953eZI40cgW3AQ7achZo23Bk2m3SWWh&#10;J/RWJ1maLpIebdVZFNI5Or0bnXwV8etaCv+5rp30TBecuPm42riWYU1WS8i3FrpGiSMN+AcWLShD&#10;j56g7sAD21n1B1SrhEWHtZ8IbBOsayVkzIGymaa/ZfPQQCdjLiSO604yuf8HKz7tv1imqoJnnBlo&#10;qUTfqVCskszLwUuWBYn6zuUU+dBRrB/e4kCljum67h7FD8cMrhswW3lrLfaNhIooTsPN5OzqiOMC&#10;SNl/xIregp3HCDTUtg36kSKM0KlUh1N5iAcTdLi4uJhNszlngnzZNJull/P4BuRP1zvr/HuJLQub&#10;gluqf4SH/b3zgQ7kTyHhNYdaVRuldTTstlxry/ZAvbKJ3xH9RZg2rKfkrtN5OkrwAiP0rTyhgBDS&#10;+MXfYFrlqfG1agt+lYYvBEEetHtnqrj3oPS4J9raHMUM+o1K+qEcYumi0kHoEqsDqWtx7HOaS9o0&#10;aB8566nHC+5+7sBKzvQHQxW6ns5mYSiiMZtfZmTYc0957gEjCKrgnrNxu/ZxkAJtg7dUyVpFjZ+Z&#10;HClT70bpj3MWhuPcjlHPf4PVLwAAAP//AwBQSwMEFAAGAAgAAAAhAN2XA/DgAAAACAEAAA8AAABk&#10;cnMvZG93bnJldi54bWxMj09PwkAQxe8mfofNmHiTbYtQKN0SYiIHExNALt6WdmyL+6fpDrR+e8cT&#10;Ht+8yXu/l69Ha8QV+9B6pyCeRCDQlb5qXa3g+PH6tAARSLtKG+9QwQ8GWBf3d7nOKj+4PV4PVAsO&#10;cSHTChqiLpMylA1aHSa+Q8fel++tJpZ9LateDxxujUyiaC6tbh03NLrDlwbL78PFKtjvhtQcN2/n&#10;z/nU0PY93sa0s0o9PoybFQjCkW7P8IfP6FAw08lfXBWEUcBDiK/JNAXB9nKZzkCcFDzPFgnIIpf/&#10;BxS/AAAA//8DAFBLAQItABQABgAIAAAAIQC2gziS/gAAAOEBAAATAAAAAAAAAAAAAAAAAAAAAABb&#10;Q29udGVudF9UeXBlc10ueG1sUEsBAi0AFAAGAAgAAAAhADj9If/WAAAAlAEAAAsAAAAAAAAAAAAA&#10;AAAALwEAAF9yZWxzLy5yZWxzUEsBAi0AFAAGAAgAAAAhAIDrx4Y0AgAAVQQAAA4AAAAAAAAAAAAA&#10;AAAALgIAAGRycy9lMm9Eb2MueG1sUEsBAi0AFAAGAAgAAAAhAN2XA/DgAAAACAEAAA8AAAAAAAAA&#10;AAAAAAAAjgQAAGRycy9kb3ducmV2LnhtbFBLBQYAAAAABAAEAPMAAACbBQAAAAA=&#10;" strokecolor="#70ad47 [3209]" strokeweight="1.5pt">
                <v:textbox>
                  <w:txbxContent>
                    <w:p w14:paraId="2744CF7D" w14:textId="1AEC0C2B" w:rsidR="0057756F" w:rsidRDefault="0057756F" w:rsidP="0057756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7756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Un regroupement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national </w:t>
                      </w:r>
                      <w:r w:rsidR="007E6E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 plus de 60 </w:t>
                      </w:r>
                      <w:r w:rsidRPr="0057756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organisations diverses</w:t>
                      </w:r>
                      <w:r w:rsidR="007E6E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sur des propositions</w:t>
                      </w:r>
                      <w:r w:rsidR="007E6E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communes</w:t>
                      </w:r>
                    </w:p>
                    <w:p w14:paraId="4DA087A5" w14:textId="218FDE03" w:rsidR="0057756F" w:rsidRPr="0057756F" w:rsidRDefault="0057756F" w:rsidP="0057756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775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Unies pour porter ensemble leur volonté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de faire converger écologique et social,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car traiter l’un sans l’autre c’est aller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droit dans le mur …</w:t>
                      </w:r>
                    </w:p>
                    <w:p w14:paraId="19C3B159" w14:textId="5E3D3674" w:rsidR="0057756F" w:rsidRPr="0057756F" w:rsidRDefault="0057756F" w:rsidP="0057756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775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Unies parce qu’elles constatent la peine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de la société civile à se faire entendre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par le gouvernement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3297345" w14:textId="71DE0897" w:rsidR="0057756F" w:rsidRPr="0057756F" w:rsidRDefault="0057756F" w:rsidP="0057756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775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Unies parce qu’elles veulent contribuer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à donner à chacun le pouvoir de vivre,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dans la justice sociale, en partageant ce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pouvoir et en étant capable de s’extraire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7756F">
                        <w:rPr>
                          <w:b/>
                          <w:bCs/>
                          <w:sz w:val="24"/>
                          <w:szCs w:val="24"/>
                        </w:rPr>
                        <w:t>du seul court terme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72A3A392" w14:textId="5DB61CE1" w:rsidR="008B1EF2" w:rsidRDefault="0057756F" w:rsidP="0057756F">
                      <w:pPr>
                        <w:rPr>
                          <w:b/>
                          <w:bCs/>
                        </w:rPr>
                      </w:pPr>
                      <w:hyperlink r:id="rId7" w:history="1">
                        <w:r w:rsidRPr="008C3FF8">
                          <w:rPr>
                            <w:rStyle w:val="Lienhypertexte"/>
                            <w:b/>
                            <w:bCs/>
                          </w:rPr>
                          <w:t>www.pactedupouvoirdevivre.fr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E2A">
        <w:rPr>
          <w:b/>
          <w:bCs/>
          <w:color w:val="538135" w:themeColor="accent6" w:themeShade="BF"/>
          <w:sz w:val="32"/>
          <w:szCs w:val="32"/>
        </w:rPr>
        <w:t>Un objectif commun : ne plus dissocier les questions sociales et environnementales pour donner à chacun le pouvoir de vivre</w:t>
      </w:r>
    </w:p>
    <w:p w14:paraId="5A5963F0" w14:textId="297E07F2" w:rsidR="007E6E2A" w:rsidRPr="007E6E2A" w:rsidRDefault="007E6E2A" w:rsidP="007E6E2A">
      <w:pPr>
        <w:ind w:right="-177"/>
      </w:pPr>
      <w:r w:rsidRPr="007E6E2A">
        <w:t xml:space="preserve">Associations environnementales, d’éducation populaire, de lutte contre la pauvreté, de soutien à l’accueil des migrants ; syndicats, fondations et mutuelles : nous avons fait le constat que la société civile organisée peine </w:t>
      </w:r>
      <w:proofErr w:type="spellStart"/>
      <w:r w:rsidRPr="007E6E2A">
        <w:t>a</w:t>
      </w:r>
      <w:proofErr w:type="spellEnd"/>
      <w:r w:rsidRPr="007E6E2A">
        <w:t>̀ se faire entendre par le gouvernement depuis le début du quinquennat.</w:t>
      </w:r>
    </w:p>
    <w:p w14:paraId="08740AEE" w14:textId="6DD880DD" w:rsidR="007E6E2A" w:rsidRPr="007E6E2A" w:rsidRDefault="00BC26D0" w:rsidP="007E6E2A">
      <w:pPr>
        <w:ind w:right="-177"/>
      </w:pPr>
      <w:r>
        <w:t>Les</w:t>
      </w:r>
      <w:r w:rsidR="007E6E2A" w:rsidRPr="007E6E2A">
        <w:t xml:space="preserve"> propositions </w:t>
      </w:r>
      <w:r>
        <w:t xml:space="preserve">politiques </w:t>
      </w:r>
      <w:r w:rsidR="007E6E2A" w:rsidRPr="007E6E2A">
        <w:t>sont le fruit des débats et des travaux collectifs menés par toutes nos organisations au plus près de nos sympathisants, adhérents, militants et des personnes à qui l’on apporte une aide. Elles représentent la voix de plusieurs millions de personnes.</w:t>
      </w:r>
    </w:p>
    <w:p w14:paraId="1F69B0E8" w14:textId="3B6060A4" w:rsidR="00FE74A0" w:rsidRPr="00D13427" w:rsidRDefault="00BC26D0" w:rsidP="009732A3">
      <w:pPr>
        <w:ind w:right="-177"/>
        <w:rPr>
          <w:b/>
          <w:bCs/>
          <w:color w:val="538135" w:themeColor="accent6" w:themeShade="BF"/>
          <w:sz w:val="32"/>
          <w:szCs w:val="32"/>
        </w:rPr>
      </w:pPr>
      <w:proofErr w:type="gramStart"/>
      <w:r w:rsidRPr="00D13427">
        <w:rPr>
          <w:b/>
          <w:bCs/>
          <w:color w:val="538135" w:themeColor="accent6" w:themeShade="BF"/>
          <w:sz w:val="32"/>
          <w:szCs w:val="32"/>
        </w:rPr>
        <w:t>S</w:t>
      </w:r>
      <w:r w:rsidR="00E02E62" w:rsidRPr="00D13427">
        <w:rPr>
          <w:b/>
          <w:bCs/>
          <w:color w:val="538135" w:themeColor="accent6" w:themeShade="BF"/>
          <w:sz w:val="32"/>
          <w:szCs w:val="32"/>
        </w:rPr>
        <w:t>ur</w:t>
      </w:r>
      <w:proofErr w:type="gramEnd"/>
      <w:r w:rsidR="00E02E62" w:rsidRPr="00D13427">
        <w:rPr>
          <w:b/>
          <w:bCs/>
          <w:color w:val="538135" w:themeColor="accent6" w:themeShade="BF"/>
          <w:sz w:val="32"/>
          <w:szCs w:val="32"/>
        </w:rPr>
        <w:t xml:space="preserve"> Montpellier </w:t>
      </w:r>
      <w:r w:rsidR="00C049B5" w:rsidRPr="00D13427">
        <w:rPr>
          <w:b/>
          <w:bCs/>
          <w:color w:val="538135" w:themeColor="accent6" w:themeShade="BF"/>
          <w:sz w:val="32"/>
          <w:szCs w:val="32"/>
        </w:rPr>
        <w:t>:</w:t>
      </w:r>
    </w:p>
    <w:p w14:paraId="571903C5" w14:textId="14918507" w:rsidR="00BC26D0" w:rsidRDefault="00BC26D0" w:rsidP="00BC26D0">
      <w:pPr>
        <w:rPr>
          <w:b/>
          <w:bCs/>
        </w:rPr>
      </w:pPr>
      <w:r>
        <w:rPr>
          <w:b/>
          <w:bCs/>
        </w:rPr>
        <w:t xml:space="preserve">Des échanges favorisés avec les organisations présentes, des réflexions partagées, une meilleure connaissance de la situation </w:t>
      </w:r>
      <w:proofErr w:type="gramStart"/>
      <w:r>
        <w:rPr>
          <w:b/>
          <w:bCs/>
        </w:rPr>
        <w:t>sur</w:t>
      </w:r>
      <w:proofErr w:type="gramEnd"/>
      <w:r>
        <w:rPr>
          <w:b/>
          <w:bCs/>
        </w:rPr>
        <w:t xml:space="preserve"> Montpellier</w:t>
      </w:r>
      <w:r>
        <w:rPr>
          <w:b/>
          <w:bCs/>
        </w:rPr>
        <w:t>, des possibilités de collaboration.</w:t>
      </w:r>
    </w:p>
    <w:p w14:paraId="422A9344" w14:textId="56F05BC1" w:rsidR="00E02E62" w:rsidRDefault="00163D2B" w:rsidP="00E02E62">
      <w:r>
        <w:rPr>
          <w:b/>
          <w:bCs/>
        </w:rPr>
        <w:t>Nous participons au</w:t>
      </w:r>
      <w:r w:rsidR="00E02E62" w:rsidRPr="00E02E62">
        <w:rPr>
          <w:b/>
          <w:bCs/>
        </w:rPr>
        <w:t xml:space="preserve"> groupe Logement : Pour</w:t>
      </w:r>
      <w:r w:rsidR="00E02E62">
        <w:t xml:space="preserve"> </w:t>
      </w:r>
      <w:r w:rsidR="00E02E62" w:rsidRPr="00874044">
        <w:rPr>
          <w:b/>
          <w:bCs/>
        </w:rPr>
        <w:t>que chacun puisse trouver sa place et mener une vie épanouie dans une société apaisée</w:t>
      </w:r>
      <w:r w:rsidR="00E02E62">
        <w:t xml:space="preserve"> alors qu’</w:t>
      </w:r>
      <w:r w:rsidR="00E02E62" w:rsidRPr="008218A5">
        <w:t>à Montpellier, l’accès au logement est très difficile pour les moins riches, encore plus pour les plus précaires.</w:t>
      </w:r>
    </w:p>
    <w:p w14:paraId="354E7D48" w14:textId="55CBF996" w:rsidR="00C049B5" w:rsidRDefault="00E02E62" w:rsidP="00E02E62">
      <w:pPr>
        <w:rPr>
          <w:b/>
          <w:bCs/>
        </w:rPr>
      </w:pPr>
      <w:r w:rsidRPr="00E02E62">
        <w:rPr>
          <w:b/>
          <w:bCs/>
        </w:rPr>
        <w:t>Un</w:t>
      </w:r>
      <w:r w:rsidR="00BC26D0">
        <w:rPr>
          <w:b/>
          <w:bCs/>
        </w:rPr>
        <w:t xml:space="preserve"> projet de</w:t>
      </w:r>
      <w:r w:rsidRPr="00E02E62">
        <w:rPr>
          <w:b/>
          <w:bCs/>
        </w:rPr>
        <w:t xml:space="preserve"> maison des services publics et de la solidarité : Pour </w:t>
      </w:r>
      <w:r w:rsidRPr="00E02E62">
        <w:rPr>
          <w:b/>
          <w:bCs/>
        </w:rPr>
        <w:t>expérimenter dans un ou deux endroits de notre métropole un « tiers lieu » mixte public / privé solidaire</w:t>
      </w:r>
      <w:r w:rsidR="00BC26D0">
        <w:rPr>
          <w:b/>
          <w:bCs/>
        </w:rPr>
        <w:t>.</w:t>
      </w:r>
    </w:p>
    <w:p w14:paraId="25E10FD1" w14:textId="5BC64F9B" w:rsidR="00BC26D0" w:rsidRDefault="00BC26D0" w:rsidP="00E02E62">
      <w:r>
        <w:rPr>
          <w:b/>
          <w:bCs/>
        </w:rPr>
        <w:t xml:space="preserve">Une mise en relation avec les acteurs institutionnels et politiques de la ville pour peser sur les projets. </w:t>
      </w:r>
    </w:p>
    <w:sectPr w:rsidR="00BC26D0" w:rsidSect="00931DDE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577"/>
    <w:multiLevelType w:val="hybridMultilevel"/>
    <w:tmpl w:val="01A68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6831"/>
    <w:multiLevelType w:val="hybridMultilevel"/>
    <w:tmpl w:val="A01AAB3C"/>
    <w:lvl w:ilvl="0" w:tplc="FE48D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44BB3"/>
    <w:multiLevelType w:val="multilevel"/>
    <w:tmpl w:val="AF9211F4"/>
    <w:lvl w:ilvl="0">
      <w:start w:val="1"/>
      <w:numFmt w:val="upperLetter"/>
      <w:pStyle w:val="Titre1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3"/>
    <w:rsid w:val="000130B8"/>
    <w:rsid w:val="000A2F96"/>
    <w:rsid w:val="000D06FF"/>
    <w:rsid w:val="00162A36"/>
    <w:rsid w:val="00163D2B"/>
    <w:rsid w:val="00167A68"/>
    <w:rsid w:val="00250D55"/>
    <w:rsid w:val="003066A8"/>
    <w:rsid w:val="00425836"/>
    <w:rsid w:val="004B7F95"/>
    <w:rsid w:val="004E46B1"/>
    <w:rsid w:val="00504B5A"/>
    <w:rsid w:val="00545E73"/>
    <w:rsid w:val="005712DE"/>
    <w:rsid w:val="00574FB6"/>
    <w:rsid w:val="0057756F"/>
    <w:rsid w:val="005C136D"/>
    <w:rsid w:val="006060C2"/>
    <w:rsid w:val="00664340"/>
    <w:rsid w:val="006A5A7B"/>
    <w:rsid w:val="006C7042"/>
    <w:rsid w:val="0078297F"/>
    <w:rsid w:val="007E6E2A"/>
    <w:rsid w:val="0083532F"/>
    <w:rsid w:val="008B1EF2"/>
    <w:rsid w:val="00901A3C"/>
    <w:rsid w:val="00931DDE"/>
    <w:rsid w:val="009517A8"/>
    <w:rsid w:val="009732A3"/>
    <w:rsid w:val="009A4463"/>
    <w:rsid w:val="009B1B24"/>
    <w:rsid w:val="00AF216F"/>
    <w:rsid w:val="00B0679F"/>
    <w:rsid w:val="00B26904"/>
    <w:rsid w:val="00B63944"/>
    <w:rsid w:val="00BC26D0"/>
    <w:rsid w:val="00C04468"/>
    <w:rsid w:val="00C049B5"/>
    <w:rsid w:val="00D13427"/>
    <w:rsid w:val="00D21D34"/>
    <w:rsid w:val="00D324FD"/>
    <w:rsid w:val="00D37AD3"/>
    <w:rsid w:val="00D50438"/>
    <w:rsid w:val="00D93F2F"/>
    <w:rsid w:val="00DC3F5E"/>
    <w:rsid w:val="00DE2A35"/>
    <w:rsid w:val="00E02E62"/>
    <w:rsid w:val="00E74299"/>
    <w:rsid w:val="00EC65B9"/>
    <w:rsid w:val="00F25EC9"/>
    <w:rsid w:val="00F60963"/>
    <w:rsid w:val="00F77315"/>
    <w:rsid w:val="00F82B0D"/>
    <w:rsid w:val="00FA5A88"/>
    <w:rsid w:val="00FB663C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6253"/>
  <w15:chartTrackingRefBased/>
  <w15:docId w15:val="{B269FE78-64F0-4E8F-A563-1EC887BA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664340"/>
    <w:pPr>
      <w:numPr>
        <w:numId w:val="1"/>
      </w:numPr>
      <w:suppressAutoHyphens/>
      <w:autoSpaceDN w:val="0"/>
      <w:spacing w:before="100" w:after="100" w:line="288" w:lineRule="auto"/>
      <w:textAlignment w:val="baseline"/>
      <w:outlineLvl w:val="0"/>
    </w:pPr>
    <w:rPr>
      <w:rFonts w:ascii="Calibri" w:eastAsia="Times New Roman" w:hAnsi="Calibri" w:cs="Times New Roman"/>
      <w:b/>
      <w:bCs/>
      <w:kern w:val="3"/>
      <w:sz w:val="2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2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E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64340"/>
    <w:rPr>
      <w:rFonts w:ascii="Calibri" w:eastAsia="Times New Roman" w:hAnsi="Calibri" w:cs="Times New Roman"/>
      <w:b/>
      <w:bCs/>
      <w:kern w:val="3"/>
      <w:sz w:val="2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F82B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B7F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5775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756F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7E6E2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tedupouvoirdeviv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tedupouvoirdeviv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Combaz</dc:creator>
  <cp:keywords/>
  <dc:description/>
  <cp:lastModifiedBy>MF Combaz</cp:lastModifiedBy>
  <cp:revision>4</cp:revision>
  <dcterms:created xsi:type="dcterms:W3CDTF">2021-09-09T15:43:00Z</dcterms:created>
  <dcterms:modified xsi:type="dcterms:W3CDTF">2021-09-09T16:45:00Z</dcterms:modified>
</cp:coreProperties>
</file>